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BF4" w:rsidRDefault="00F4467D" w:rsidP="00F4467D">
      <w:pPr>
        <w:jc w:val="center"/>
        <w:rPr>
          <w:sz w:val="40"/>
          <w:szCs w:val="40"/>
          <w:u w:val="single"/>
        </w:rPr>
      </w:pPr>
      <w:r w:rsidRPr="00F4467D">
        <w:rPr>
          <w:sz w:val="40"/>
          <w:szCs w:val="40"/>
          <w:u w:val="single"/>
        </w:rPr>
        <w:t>ZÁSILKY NA OHLAŠOVNĚ OBECNÍHO ÚŘADU HUDČICE</w:t>
      </w:r>
    </w:p>
    <w:p w:rsidR="00F4467D" w:rsidRDefault="00F4467D" w:rsidP="00F4467D">
      <w:pPr>
        <w:rPr>
          <w:i/>
          <w:sz w:val="28"/>
          <w:szCs w:val="28"/>
          <w:u w:val="single"/>
        </w:rPr>
      </w:pPr>
      <w:r w:rsidRPr="00F4467D">
        <w:rPr>
          <w:i/>
          <w:sz w:val="28"/>
          <w:szCs w:val="28"/>
          <w:u w:val="single"/>
        </w:rPr>
        <w:t>Doručování zásilek osob s trvalým pobytem na ohlašovně Obecního úřadu v</w:t>
      </w:r>
      <w:r>
        <w:rPr>
          <w:i/>
          <w:sz w:val="28"/>
          <w:szCs w:val="28"/>
          <w:u w:val="single"/>
        </w:rPr>
        <w:t> </w:t>
      </w:r>
      <w:r w:rsidRPr="00F4467D">
        <w:rPr>
          <w:i/>
          <w:sz w:val="28"/>
          <w:szCs w:val="28"/>
          <w:u w:val="single"/>
        </w:rPr>
        <w:t>Hudčicích</w:t>
      </w:r>
    </w:p>
    <w:p w:rsidR="00B560E1" w:rsidRDefault="00F4467D" w:rsidP="00B560E1">
      <w:pPr>
        <w:spacing w:after="0"/>
        <w:rPr>
          <w:b/>
          <w:sz w:val="24"/>
          <w:szCs w:val="24"/>
          <w:u w:val="single"/>
        </w:rPr>
      </w:pPr>
      <w:r w:rsidRPr="00F4467D">
        <w:rPr>
          <w:b/>
          <w:sz w:val="24"/>
          <w:szCs w:val="24"/>
          <w:u w:val="single"/>
        </w:rPr>
        <w:t>Úřední adresa</w:t>
      </w:r>
    </w:p>
    <w:p w:rsidR="00F4467D" w:rsidRPr="00B560E1" w:rsidRDefault="00F4467D" w:rsidP="00F4467D">
      <w:pPr>
        <w:rPr>
          <w:b/>
          <w:sz w:val="24"/>
          <w:szCs w:val="24"/>
          <w:u w:val="single"/>
        </w:rPr>
      </w:pPr>
      <w:r w:rsidRPr="00F4467D">
        <w:rPr>
          <w:sz w:val="24"/>
          <w:szCs w:val="24"/>
        </w:rPr>
        <w:t>Adresa trvalého pobytu na ohlašovně Obecního úřadu Hudčice, byla občanovi „úředně přidělena“ zpravidla ve správním řízení, kterým byl zrušen údaj o místu trvalého pobytu občana, jedná se tzv. úřední adresu.</w:t>
      </w:r>
      <w:r>
        <w:rPr>
          <w:sz w:val="24"/>
          <w:szCs w:val="24"/>
        </w:rPr>
        <w:t xml:space="preserve"> Občan se na úřední adrese nezdržuje, úřední adresa pobytu není určena k bydlení a občanovi z tohoto evidenčního údaje nevyplývají žádná práva k objektu ohlašovny. Na sídlo ohlašovny nelze občanům, kteří mají jako údaj místa trvalého pobytu vedenou adresu ohlašovny, doručovat, neboť v budově obecního úřadu nikdo z občanů s úřední adresou fyzicky nebydlí a není možné jim žádnou korespondenci doručit. Občan zde nemá ani zřízenou „poštovní schránku“, z které by si doručenou poštu mohl vyzvedávat.</w:t>
      </w:r>
    </w:p>
    <w:p w:rsidR="00F4467D" w:rsidRDefault="00F4467D" w:rsidP="00F4467D">
      <w:pPr>
        <w:rPr>
          <w:sz w:val="24"/>
          <w:szCs w:val="24"/>
        </w:rPr>
      </w:pPr>
      <w:r>
        <w:rPr>
          <w:sz w:val="24"/>
          <w:szCs w:val="24"/>
        </w:rPr>
        <w:t>Postup doručování v občanském soudním řádu, ve správním řádu ani jiném právním předpise (daňový řád) nestanoví žádnou povinnost vlastníkům objektu, kde je občan, kterému je doručováno, přihlášen k trvalému pobytu. Takové ustanovení neobsahuje ani zákon č. 133/2000 Sb., o evidenci obyvatel, který neukládá ani vlastníkovi objektu ani ohlašovně v tomto smyslu žádnou povinnost.</w:t>
      </w:r>
    </w:p>
    <w:p w:rsidR="00F4467D" w:rsidRDefault="00F4467D" w:rsidP="00F4467D">
      <w:pPr>
        <w:rPr>
          <w:sz w:val="24"/>
          <w:szCs w:val="24"/>
        </w:rPr>
      </w:pPr>
      <w:r>
        <w:rPr>
          <w:sz w:val="24"/>
          <w:szCs w:val="24"/>
        </w:rPr>
        <w:t xml:space="preserve">Pošta adresovaná na ohlašovnu pobytu je tedy nedoručitelná, ale ze zákona </w:t>
      </w:r>
      <w:r w:rsidRPr="00F4467D">
        <w:rPr>
          <w:sz w:val="24"/>
          <w:szCs w:val="24"/>
          <w:u w:val="single"/>
        </w:rPr>
        <w:t>zpravidla desátým dnem po uložení zásilky u České pošty, s. p., může nastat fikce doručení</w:t>
      </w:r>
      <w:r>
        <w:rPr>
          <w:sz w:val="24"/>
          <w:szCs w:val="24"/>
        </w:rPr>
        <w:t>, to znamená, že zásilka je považována za doručenou se všemi právními důsledky.</w:t>
      </w:r>
    </w:p>
    <w:p w:rsidR="00863DDE" w:rsidRDefault="00863DDE" w:rsidP="00F4467D">
      <w:pPr>
        <w:rPr>
          <w:sz w:val="24"/>
          <w:szCs w:val="24"/>
        </w:rPr>
      </w:pPr>
      <w:r>
        <w:rPr>
          <w:sz w:val="24"/>
          <w:szCs w:val="24"/>
        </w:rPr>
        <w:t>Oznámení o uložení zásilky a výzvy s poučením pro občany, kteří mají adresu TP Hudčice 89, 262 72 Březnice, se ukládají na podatelně Obecního úřadu.</w:t>
      </w:r>
    </w:p>
    <w:p w:rsidR="00863DDE" w:rsidRPr="00863DDE" w:rsidRDefault="00863DDE" w:rsidP="00F4467D">
      <w:pPr>
        <w:rPr>
          <w:sz w:val="24"/>
          <w:szCs w:val="24"/>
        </w:rPr>
      </w:pPr>
      <w:r>
        <w:rPr>
          <w:sz w:val="24"/>
          <w:szCs w:val="24"/>
        </w:rPr>
        <w:t xml:space="preserve">V této souvislosti upozorňujeme, že Obecní úřad Hudčice umožňuje v souladu s právní úpravou </w:t>
      </w:r>
      <w:r w:rsidRPr="00863DDE">
        <w:rPr>
          <w:b/>
          <w:sz w:val="24"/>
          <w:szCs w:val="24"/>
        </w:rPr>
        <w:t>pouze uložení oznámení o uložení zásilky a výzvy s poučením, nikoli již zásilky samotné.</w:t>
      </w:r>
      <w:r>
        <w:rPr>
          <w:b/>
          <w:sz w:val="24"/>
          <w:szCs w:val="24"/>
        </w:rPr>
        <w:t xml:space="preserve"> </w:t>
      </w:r>
      <w:r w:rsidRPr="00863DDE">
        <w:rPr>
          <w:sz w:val="24"/>
          <w:szCs w:val="24"/>
        </w:rPr>
        <w:t xml:space="preserve">Obecní úřad Hudčice není ze zákona oprávněn přebírat soukromou korespondenci fyzických osob. Vlastní zásilky zasílané osobám s adresou TP Hudčice 89, 262 72 Březnice, jsou ukládány u pobočky České pošty, s. p.. </w:t>
      </w:r>
    </w:p>
    <w:p w:rsidR="00863DDE" w:rsidRPr="00863DDE" w:rsidRDefault="00863DDE" w:rsidP="00F4467D">
      <w:pPr>
        <w:rPr>
          <w:rFonts w:cstheme="minorHAnsi"/>
          <w:sz w:val="24"/>
          <w:szCs w:val="24"/>
        </w:rPr>
      </w:pPr>
      <w:r w:rsidRPr="00863DDE">
        <w:rPr>
          <w:rFonts w:cstheme="minorHAnsi"/>
          <w:sz w:val="24"/>
          <w:szCs w:val="24"/>
          <w:shd w:val="clear" w:color="auto" w:fill="FFFFFF"/>
        </w:rPr>
        <w:t>Dále upozorňujeme, že z výše uvedené povinnosti ohlašoven nevyplývá povinnost ohlašoven aktivně informovat občany s trvalým pobytem na adrese ohlašovny o tom, zda ohlašovna obdržela oznámení o uložení zásilky či výzvy s poučením.</w:t>
      </w:r>
    </w:p>
    <w:p w:rsidR="00F4467D" w:rsidRDefault="00F4467D" w:rsidP="00F4467D">
      <w:pPr>
        <w:rPr>
          <w:sz w:val="24"/>
          <w:szCs w:val="24"/>
        </w:rPr>
      </w:pPr>
      <w:r>
        <w:rPr>
          <w:sz w:val="24"/>
          <w:szCs w:val="24"/>
        </w:rPr>
        <w:t>Je v zájmu občanů, kteří mají evidovaný údaj o místu TP v sídle ohlašovny, aby sledovali doručování na uvedenou adresu.</w:t>
      </w:r>
    </w:p>
    <w:p w:rsidR="00F4467D" w:rsidRPr="009073AB" w:rsidRDefault="00F4467D" w:rsidP="00F4467D">
      <w:pPr>
        <w:rPr>
          <w:b/>
          <w:sz w:val="24"/>
          <w:szCs w:val="24"/>
        </w:rPr>
      </w:pPr>
      <w:r w:rsidRPr="009073AB">
        <w:rPr>
          <w:b/>
          <w:sz w:val="24"/>
          <w:szCs w:val="24"/>
        </w:rPr>
        <w:t>Poučení pro občany s TP na adrese Hudčice 89, 262 72 Březnice, ohlašovna OÚ, o uložení zásilky.</w:t>
      </w:r>
    </w:p>
    <w:p w:rsidR="009073AB" w:rsidRDefault="00F4467D" w:rsidP="009073A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1. Zásilka je pro adresáta uložena na České poště, s. p., </w:t>
      </w:r>
      <w:r w:rsidR="009073AB">
        <w:rPr>
          <w:sz w:val="24"/>
          <w:szCs w:val="24"/>
        </w:rPr>
        <w:t xml:space="preserve">Rožmitálská 21, 262 72 Březnice, kontaktní        </w:t>
      </w:r>
    </w:p>
    <w:p w:rsidR="009073AB" w:rsidRDefault="009073AB" w:rsidP="009073A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telefon 318 682 021. Zásilka je k vyzvednutí v pracovních dnech PO – PÁ v době od 8.00 do 18.00,         </w:t>
      </w:r>
    </w:p>
    <w:p w:rsidR="00F4467D" w:rsidRDefault="009073AB" w:rsidP="009073AB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SO v době od 8.00 – 10.00.</w:t>
      </w:r>
    </w:p>
    <w:p w:rsidR="009073AB" w:rsidRDefault="009073AB" w:rsidP="009073A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 Jestliže si adresát zásilku nevyzvedne ve lhůtě uvedené na oznámení ode dne, kdy byla </w:t>
      </w:r>
    </w:p>
    <w:p w:rsidR="009073AB" w:rsidRDefault="009073AB" w:rsidP="009073A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připravena k vyzvednutí, písemnost se považuje za doručenou posledním dnem této lhůty.</w:t>
      </w:r>
    </w:p>
    <w:p w:rsidR="009073AB" w:rsidRDefault="009073AB" w:rsidP="009073A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3. Prokáže-li adresát, že si pro dočasnou nepřítomnost nebo z jiného vážného důvodu nemohl bez  </w:t>
      </w:r>
    </w:p>
    <w:p w:rsidR="009073AB" w:rsidRDefault="009073AB" w:rsidP="009073A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svého zavinění písemnost ve stanovené lhůtě vyzvednout, může požádat odesílající správní orgán      </w:t>
      </w:r>
    </w:p>
    <w:p w:rsidR="009073AB" w:rsidRDefault="009073AB" w:rsidP="009073A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o prominutí zmeškání úkonu podle § 41 správního řádu. Požádat o prominutí zmeškání úkonu je  </w:t>
      </w:r>
    </w:p>
    <w:p w:rsidR="009073AB" w:rsidRDefault="009073AB" w:rsidP="009073A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možné do 15 dnů ode dne, kdy pominula překážka, která bránila zásilku vyzvednout, nejpozději </w:t>
      </w:r>
    </w:p>
    <w:p w:rsidR="009073AB" w:rsidRDefault="009073AB" w:rsidP="009073A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však do jednoho roku ode dne, kdy měla být zásilka nejpozději vyzvednuta. </w:t>
      </w:r>
    </w:p>
    <w:p w:rsidR="00CC7BB1" w:rsidRDefault="00CC7BB1" w:rsidP="009073A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4. Jestliže bude odmítnuto převzetí zásilky, odmítnuto nebo znemožněno předání poučení nebo  </w:t>
      </w:r>
    </w:p>
    <w:p w:rsidR="00CC7BB1" w:rsidRDefault="00CC7BB1" w:rsidP="009073A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B560E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nebude poskytnuta součinnost nezbytná k řádnému doručení, bude písemnost považována za   </w:t>
      </w:r>
    </w:p>
    <w:p w:rsidR="00CC7BB1" w:rsidRDefault="00CC7BB1" w:rsidP="009073A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B560E1">
        <w:rPr>
          <w:sz w:val="24"/>
          <w:szCs w:val="24"/>
        </w:rPr>
        <w:t xml:space="preserve"> </w:t>
      </w:r>
      <w:bookmarkStart w:id="0" w:name="_GoBack"/>
      <w:bookmarkEnd w:id="0"/>
      <w:r>
        <w:rPr>
          <w:sz w:val="24"/>
          <w:szCs w:val="24"/>
        </w:rPr>
        <w:t>doručenou dnem, kdy došlo k neúspěšnému pokusu o doručení.</w:t>
      </w:r>
    </w:p>
    <w:p w:rsidR="00CC7BB1" w:rsidRDefault="00CC7BB1" w:rsidP="009073AB">
      <w:pPr>
        <w:spacing w:after="0"/>
        <w:rPr>
          <w:sz w:val="24"/>
          <w:szCs w:val="24"/>
        </w:rPr>
      </w:pPr>
    </w:p>
    <w:p w:rsidR="00CC7BB1" w:rsidRPr="00B560E1" w:rsidRDefault="00B560E1" w:rsidP="009073AB">
      <w:pPr>
        <w:spacing w:after="0"/>
        <w:rPr>
          <w:sz w:val="24"/>
          <w:szCs w:val="24"/>
        </w:rPr>
      </w:pPr>
      <w:r w:rsidRPr="00B560E1">
        <w:rPr>
          <w:sz w:val="24"/>
          <w:szCs w:val="24"/>
        </w:rPr>
        <w:t xml:space="preserve">V zájmu každého občana by mělo být učinění takových opatření, aby mu mohly být písemnosti doručovány tam, kde se fakticky zdržuje, případně využití všech možností vyplývajících z platné legislativy (např. </w:t>
      </w:r>
      <w:proofErr w:type="gramStart"/>
      <w:r w:rsidRPr="00B560E1">
        <w:rPr>
          <w:sz w:val="24"/>
          <w:szCs w:val="24"/>
        </w:rPr>
        <w:t>zajištění ,,odnosu</w:t>
      </w:r>
      <w:proofErr w:type="gramEnd"/>
      <w:r w:rsidRPr="00B560E1">
        <w:rPr>
          <w:sz w:val="24"/>
          <w:szCs w:val="24"/>
        </w:rPr>
        <w:t>“ nebo ,,dosílky“ na poště, zřízení P. O. BOXU na poště, zřízení datové schránky, nahlášení doručovací adresy na ohlašovně).</w:t>
      </w:r>
    </w:p>
    <w:sectPr w:rsidR="00CC7BB1" w:rsidRPr="00B560E1" w:rsidSect="00B560E1">
      <w:headerReference w:type="default" r:id="rId7"/>
      <w:pgSz w:w="11906" w:h="16838" w:code="9"/>
      <w:pgMar w:top="1440" w:right="1077" w:bottom="993" w:left="1077" w:header="1135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BA8" w:rsidRDefault="005C1BA8" w:rsidP="00AA439D">
      <w:pPr>
        <w:spacing w:after="0" w:line="240" w:lineRule="auto"/>
      </w:pPr>
      <w:r>
        <w:separator/>
      </w:r>
    </w:p>
  </w:endnote>
  <w:endnote w:type="continuationSeparator" w:id="0">
    <w:p w:rsidR="005C1BA8" w:rsidRDefault="005C1BA8" w:rsidP="00AA4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BA8" w:rsidRDefault="005C1BA8" w:rsidP="00AA439D">
      <w:pPr>
        <w:spacing w:after="0" w:line="240" w:lineRule="auto"/>
      </w:pPr>
      <w:r>
        <w:separator/>
      </w:r>
    </w:p>
  </w:footnote>
  <w:footnote w:type="continuationSeparator" w:id="0">
    <w:p w:rsidR="005C1BA8" w:rsidRDefault="005C1BA8" w:rsidP="00AA4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39E" w:rsidRDefault="009073AB" w:rsidP="00510B49">
    <w:pPr>
      <w:pStyle w:val="Zhlav"/>
      <w:tabs>
        <w:tab w:val="clear" w:pos="4536"/>
        <w:tab w:val="clear" w:pos="9072"/>
        <w:tab w:val="center" w:pos="5387"/>
      </w:tabs>
      <w:ind w:left="709"/>
      <w:rPr>
        <w:b/>
        <w:sz w:val="8"/>
        <w:szCs w:val="36"/>
      </w:rPr>
    </w:pPr>
    <w:r>
      <w:rPr>
        <w:noProof/>
        <w:sz w:val="24"/>
        <w:szCs w:val="28"/>
        <w:lang w:eastAsia="cs-CZ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column">
                <wp:posOffset>-102235</wp:posOffset>
              </wp:positionH>
              <wp:positionV relativeFrom="paragraph">
                <wp:posOffset>-56515</wp:posOffset>
              </wp:positionV>
              <wp:extent cx="850900" cy="946150"/>
              <wp:effectExtent l="2540" t="635" r="3810" b="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946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2F93" w:rsidRDefault="00642F93">
                          <w:r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>
                                <wp:extent cx="582327" cy="648000"/>
                                <wp:effectExtent l="19050" t="0" r="8223" b="0"/>
                                <wp:docPr id="8" name="Obrázek 0" descr="znak hudčice 1.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 hudčice 1.TIF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2327" cy="64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8.05pt;margin-top:-4.45pt;width:67pt;height:74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" stroked="f">
              <v:textbox>
                <w:txbxContent>
                  <w:p w:rsidR="00642F93" w:rsidRDefault="00642F93">
                    <w:r>
                      <w:rPr>
                        <w:noProof/>
                        <w:lang w:eastAsia="cs-CZ"/>
                      </w:rPr>
                      <w:drawing>
                        <wp:inline distT="0" distB="0" distL="0" distR="0">
                          <wp:extent cx="582327" cy="648000"/>
                          <wp:effectExtent l="19050" t="0" r="8223" b="0"/>
                          <wp:docPr id="1" name="Obrázek 0" descr="znak hudčice 1.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nak hudčice 1.TIF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2327" cy="64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1539E" w:rsidRPr="003F3616">
      <w:rPr>
        <w:b/>
        <w:sz w:val="36"/>
        <w:szCs w:val="36"/>
      </w:rPr>
      <w:ptab w:relativeTo="margin" w:alignment="left" w:leader="none"/>
    </w:r>
    <w:r w:rsidR="00063A67">
      <w:rPr>
        <w:b/>
        <w:sz w:val="32"/>
        <w:szCs w:val="36"/>
      </w:rPr>
      <w:tab/>
    </w:r>
    <w:r w:rsidR="00D84444">
      <w:rPr>
        <w:rFonts w:ascii="Arial" w:hAnsi="Arial" w:cs="Arial"/>
        <w:b/>
        <w:caps/>
        <w:spacing w:val="38"/>
        <w:sz w:val="30"/>
        <w:szCs w:val="30"/>
      </w:rPr>
      <w:t>Obec</w:t>
    </w:r>
    <w:r w:rsidR="00EC7BBE" w:rsidRPr="002613FA">
      <w:rPr>
        <w:rFonts w:ascii="Arial" w:hAnsi="Arial" w:cs="Arial"/>
        <w:b/>
        <w:caps/>
        <w:spacing w:val="38"/>
        <w:sz w:val="30"/>
        <w:szCs w:val="30"/>
      </w:rPr>
      <w:t xml:space="preserve"> Hudčice</w:t>
    </w:r>
    <w:r w:rsidR="0021539E" w:rsidRPr="00D738E5">
      <w:rPr>
        <w:b/>
        <w:sz w:val="32"/>
        <w:szCs w:val="36"/>
      </w:rPr>
      <w:tab/>
    </w:r>
  </w:p>
  <w:p w:rsidR="006556B8" w:rsidRPr="006556B8" w:rsidRDefault="009073AB" w:rsidP="006556B8">
    <w:pPr>
      <w:pStyle w:val="Zhlav"/>
      <w:tabs>
        <w:tab w:val="clear" w:pos="4536"/>
        <w:tab w:val="clear" w:pos="9072"/>
        <w:tab w:val="center" w:pos="5103"/>
      </w:tabs>
      <w:ind w:left="709"/>
      <w:rPr>
        <w:b/>
        <w:sz w:val="8"/>
        <w:szCs w:val="20"/>
      </w:rPr>
    </w:pPr>
    <w:r>
      <w:rPr>
        <w:noProof/>
        <w:sz w:val="20"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748665</wp:posOffset>
              </wp:positionH>
              <wp:positionV relativeFrom="paragraph">
                <wp:posOffset>10160</wp:posOffset>
              </wp:positionV>
              <wp:extent cx="5401310" cy="0"/>
              <wp:effectExtent l="15240" t="10160" r="12700" b="889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0131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BC3C0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58.95pt;margin-top:.8pt;width:425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" strokecolor="#2a923b" strokeweight="1pt"/>
          </w:pict>
        </mc:Fallback>
      </mc:AlternateContent>
    </w:r>
  </w:p>
  <w:p w:rsidR="0021539E" w:rsidRPr="00510B49" w:rsidRDefault="00063A67" w:rsidP="00510B49">
    <w:pPr>
      <w:pStyle w:val="Zhlav"/>
      <w:tabs>
        <w:tab w:val="clear" w:pos="4536"/>
        <w:tab w:val="clear" w:pos="9072"/>
        <w:tab w:val="center" w:pos="5387"/>
      </w:tabs>
      <w:rPr>
        <w:sz w:val="24"/>
        <w:szCs w:val="24"/>
      </w:rPr>
    </w:pPr>
    <w:r>
      <w:rPr>
        <w:sz w:val="24"/>
        <w:szCs w:val="28"/>
      </w:rPr>
      <w:tab/>
    </w:r>
    <w:r w:rsidR="0021539E" w:rsidRPr="00510B49">
      <w:rPr>
        <w:sz w:val="24"/>
        <w:szCs w:val="24"/>
      </w:rPr>
      <w:t>IČO: 473 812</w:t>
    </w:r>
  </w:p>
  <w:p w:rsidR="0021539E" w:rsidRPr="00510B49" w:rsidRDefault="0021539E" w:rsidP="00510B49">
    <w:pPr>
      <w:pStyle w:val="Zhlav"/>
      <w:tabs>
        <w:tab w:val="clear" w:pos="4536"/>
        <w:tab w:val="clear" w:pos="9072"/>
        <w:tab w:val="left" w:pos="704"/>
        <w:tab w:val="center" w:pos="5387"/>
      </w:tabs>
      <w:rPr>
        <w:sz w:val="24"/>
        <w:szCs w:val="24"/>
      </w:rPr>
    </w:pPr>
    <w:r w:rsidRPr="00063A67">
      <w:tab/>
    </w:r>
    <w:r w:rsidR="00063A67" w:rsidRPr="00063A67">
      <w:tab/>
    </w:r>
    <w:r w:rsidR="00451BF4" w:rsidRPr="00510B49">
      <w:rPr>
        <w:sz w:val="24"/>
        <w:szCs w:val="24"/>
      </w:rPr>
      <w:t>Hudčice 8</w:t>
    </w:r>
    <w:r w:rsidR="005F661F">
      <w:rPr>
        <w:sz w:val="24"/>
        <w:szCs w:val="24"/>
      </w:rPr>
      <w:t>9</w:t>
    </w:r>
    <w:r w:rsidR="00451BF4" w:rsidRPr="00510B49">
      <w:rPr>
        <w:sz w:val="24"/>
        <w:szCs w:val="24"/>
      </w:rPr>
      <w:t>,</w:t>
    </w:r>
    <w:r w:rsidR="00397ADC" w:rsidRPr="00510B49">
      <w:rPr>
        <w:sz w:val="24"/>
        <w:szCs w:val="24"/>
      </w:rPr>
      <w:t xml:space="preserve"> </w:t>
    </w:r>
    <w:r w:rsidRPr="00510B49">
      <w:rPr>
        <w:sz w:val="24"/>
        <w:szCs w:val="24"/>
      </w:rPr>
      <w:t>262 72 B</w:t>
    </w:r>
    <w:r w:rsidR="00451BF4" w:rsidRPr="00510B49">
      <w:rPr>
        <w:sz w:val="24"/>
        <w:szCs w:val="24"/>
      </w:rPr>
      <w:t>řeznice</w:t>
    </w:r>
    <w:r w:rsidR="00397ADC" w:rsidRPr="00510B49">
      <w:rPr>
        <w:sz w:val="24"/>
        <w:szCs w:val="24"/>
      </w:rPr>
      <w:t>, tel.: 720 402 133, 724 302</w:t>
    </w:r>
    <w:r w:rsidR="00510B49" w:rsidRPr="00510B49">
      <w:rPr>
        <w:sz w:val="24"/>
        <w:szCs w:val="24"/>
      </w:rPr>
      <w:t> </w:t>
    </w:r>
    <w:r w:rsidR="00397ADC" w:rsidRPr="00510B49">
      <w:rPr>
        <w:sz w:val="24"/>
        <w:szCs w:val="24"/>
      </w:rPr>
      <w:t>630</w:t>
    </w:r>
    <w:r w:rsidR="00510B49" w:rsidRPr="00510B49">
      <w:rPr>
        <w:sz w:val="24"/>
        <w:szCs w:val="24"/>
      </w:rPr>
      <w:t>, e-mail: hudcice@volny.cz</w:t>
    </w:r>
  </w:p>
  <w:p w:rsidR="00AA439D" w:rsidRPr="00647987" w:rsidRDefault="009073AB" w:rsidP="00AA439D">
    <w:pPr>
      <w:pStyle w:val="Zhlav"/>
      <w:jc w:val="center"/>
      <w:rPr>
        <w:sz w:val="24"/>
      </w:rPr>
    </w:pPr>
    <w:r>
      <w:rPr>
        <w:noProof/>
        <w:sz w:val="24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27305</wp:posOffset>
              </wp:positionV>
              <wp:extent cx="6149975" cy="635"/>
              <wp:effectExtent l="19050" t="17780" r="12700" b="19685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9975" cy="635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F113F9" id="AutoShape 4" o:spid="_x0000_s1026" type="#_x0000_t32" style="position:absolute;margin-left:0;margin-top:2.15pt;width:484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" strokecolor="#2a923b" strokeweight="1.7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6E2322"/>
    <w:multiLevelType w:val="hybridMultilevel"/>
    <w:tmpl w:val="0EE4BF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D33026"/>
    <w:multiLevelType w:val="hybridMultilevel"/>
    <w:tmpl w:val="F8AA3F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6D2845"/>
    <w:multiLevelType w:val="hybridMultilevel"/>
    <w:tmpl w:val="9A30A3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457DEE"/>
    <w:multiLevelType w:val="hybridMultilevel"/>
    <w:tmpl w:val="4244A2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EE6BEC"/>
    <w:multiLevelType w:val="hybridMultilevel"/>
    <w:tmpl w:val="315CFD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6E370E"/>
    <w:multiLevelType w:val="hybridMultilevel"/>
    <w:tmpl w:val="73C02716"/>
    <w:lvl w:ilvl="0" w:tplc="05EC7CB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39D"/>
    <w:rsid w:val="000100C6"/>
    <w:rsid w:val="00032D98"/>
    <w:rsid w:val="0003791A"/>
    <w:rsid w:val="00063A67"/>
    <w:rsid w:val="00091B77"/>
    <w:rsid w:val="0009259E"/>
    <w:rsid w:val="000A0C84"/>
    <w:rsid w:val="000A7087"/>
    <w:rsid w:val="000F2932"/>
    <w:rsid w:val="0010753A"/>
    <w:rsid w:val="0011350E"/>
    <w:rsid w:val="00120E39"/>
    <w:rsid w:val="0013593C"/>
    <w:rsid w:val="001462E1"/>
    <w:rsid w:val="00173A56"/>
    <w:rsid w:val="001851A6"/>
    <w:rsid w:val="001A1990"/>
    <w:rsid w:val="001E1DF8"/>
    <w:rsid w:val="001F2A3A"/>
    <w:rsid w:val="00204FF2"/>
    <w:rsid w:val="0021539E"/>
    <w:rsid w:val="0022281E"/>
    <w:rsid w:val="002601A7"/>
    <w:rsid w:val="002613FA"/>
    <w:rsid w:val="002C0A7C"/>
    <w:rsid w:val="003233AC"/>
    <w:rsid w:val="00324ED6"/>
    <w:rsid w:val="00344897"/>
    <w:rsid w:val="00397ADC"/>
    <w:rsid w:val="003A5313"/>
    <w:rsid w:val="003C71ED"/>
    <w:rsid w:val="003F3616"/>
    <w:rsid w:val="00427522"/>
    <w:rsid w:val="00444858"/>
    <w:rsid w:val="00451BF4"/>
    <w:rsid w:val="00463554"/>
    <w:rsid w:val="00471A39"/>
    <w:rsid w:val="004878E3"/>
    <w:rsid w:val="0049776F"/>
    <w:rsid w:val="004A646E"/>
    <w:rsid w:val="004C6277"/>
    <w:rsid w:val="00510B49"/>
    <w:rsid w:val="00523B80"/>
    <w:rsid w:val="0054523E"/>
    <w:rsid w:val="0055239B"/>
    <w:rsid w:val="005763FB"/>
    <w:rsid w:val="00590DA1"/>
    <w:rsid w:val="005A5350"/>
    <w:rsid w:val="005C03F9"/>
    <w:rsid w:val="005C1BA8"/>
    <w:rsid w:val="005F661F"/>
    <w:rsid w:val="0061053E"/>
    <w:rsid w:val="006149EA"/>
    <w:rsid w:val="00622203"/>
    <w:rsid w:val="00636CD6"/>
    <w:rsid w:val="00642F93"/>
    <w:rsid w:val="00647987"/>
    <w:rsid w:val="006556B8"/>
    <w:rsid w:val="00663EE4"/>
    <w:rsid w:val="00670203"/>
    <w:rsid w:val="006926E1"/>
    <w:rsid w:val="0073292A"/>
    <w:rsid w:val="0073316D"/>
    <w:rsid w:val="0076118E"/>
    <w:rsid w:val="00762B74"/>
    <w:rsid w:val="00791EF8"/>
    <w:rsid w:val="007D722A"/>
    <w:rsid w:val="00803B1D"/>
    <w:rsid w:val="00804A55"/>
    <w:rsid w:val="00845C30"/>
    <w:rsid w:val="008567EF"/>
    <w:rsid w:val="00863DDE"/>
    <w:rsid w:val="008C5C2E"/>
    <w:rsid w:val="008E353B"/>
    <w:rsid w:val="009073AB"/>
    <w:rsid w:val="009118E3"/>
    <w:rsid w:val="009637E4"/>
    <w:rsid w:val="00963A76"/>
    <w:rsid w:val="00966F28"/>
    <w:rsid w:val="00984870"/>
    <w:rsid w:val="009B569D"/>
    <w:rsid w:val="009B7EF9"/>
    <w:rsid w:val="00AA439D"/>
    <w:rsid w:val="00B06E0F"/>
    <w:rsid w:val="00B45CB6"/>
    <w:rsid w:val="00B560E1"/>
    <w:rsid w:val="00B570CE"/>
    <w:rsid w:val="00BD680A"/>
    <w:rsid w:val="00C0108C"/>
    <w:rsid w:val="00C04631"/>
    <w:rsid w:val="00C219AB"/>
    <w:rsid w:val="00C867D6"/>
    <w:rsid w:val="00CC7BB1"/>
    <w:rsid w:val="00CD72A5"/>
    <w:rsid w:val="00CE66A4"/>
    <w:rsid w:val="00D501BB"/>
    <w:rsid w:val="00D738E5"/>
    <w:rsid w:val="00D84444"/>
    <w:rsid w:val="00D92DE2"/>
    <w:rsid w:val="00D96D92"/>
    <w:rsid w:val="00DA669F"/>
    <w:rsid w:val="00DB0E8A"/>
    <w:rsid w:val="00DB437E"/>
    <w:rsid w:val="00DC77DB"/>
    <w:rsid w:val="00DF2036"/>
    <w:rsid w:val="00E325FD"/>
    <w:rsid w:val="00E37CE3"/>
    <w:rsid w:val="00E439A7"/>
    <w:rsid w:val="00EC7BBE"/>
    <w:rsid w:val="00F02318"/>
    <w:rsid w:val="00F4025C"/>
    <w:rsid w:val="00F4467D"/>
    <w:rsid w:val="00FA35AE"/>
    <w:rsid w:val="00FD585B"/>
    <w:rsid w:val="00FE00E3"/>
    <w:rsid w:val="00FF3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C38B086-30DF-4427-8E9B-3A62A4973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203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A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39D"/>
  </w:style>
  <w:style w:type="paragraph" w:styleId="Zpat">
    <w:name w:val="footer"/>
    <w:basedOn w:val="Normln"/>
    <w:link w:val="ZpatChar"/>
    <w:uiPriority w:val="99"/>
    <w:unhideWhenUsed/>
    <w:rsid w:val="00AA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39D"/>
  </w:style>
  <w:style w:type="paragraph" w:styleId="Textbubliny">
    <w:name w:val="Balloon Text"/>
    <w:basedOn w:val="Normln"/>
    <w:link w:val="TextbublinyChar"/>
    <w:uiPriority w:val="99"/>
    <w:semiHidden/>
    <w:unhideWhenUsed/>
    <w:rsid w:val="00AA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39D"/>
    <w:rPr>
      <w:rFonts w:ascii="Tahoma" w:hAnsi="Tahoma" w:cs="Tahoma"/>
      <w:sz w:val="16"/>
      <w:szCs w:val="16"/>
    </w:rPr>
  </w:style>
  <w:style w:type="paragraph" w:customStyle="1" w:styleId="Zkladntext1">
    <w:name w:val="Základní text1"/>
    <w:basedOn w:val="Normln"/>
    <w:rsid w:val="001A1990"/>
    <w:pPr>
      <w:widowControl w:val="0"/>
      <w:suppressAutoHyphens/>
      <w:spacing w:after="0" w:line="288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Bezmezer">
    <w:name w:val="No Spacing"/>
    <w:uiPriority w:val="1"/>
    <w:qFormat/>
    <w:rsid w:val="0061053E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804A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1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574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Kámen Hudčice s. r. o.</Company>
  <LinksUpToDate>false</LinksUpToDate>
  <CharactersWithSpaces>3958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 Hlinka</dc:creator>
  <cp:lastModifiedBy>Uživatel</cp:lastModifiedBy>
  <cp:revision>3</cp:revision>
  <cp:lastPrinted>2019-08-01T10:08:00Z</cp:lastPrinted>
  <dcterms:created xsi:type="dcterms:W3CDTF">2019-11-27T14:57:00Z</dcterms:created>
  <dcterms:modified xsi:type="dcterms:W3CDTF">2019-11-28T08:14:00Z</dcterms:modified>
</cp:coreProperties>
</file>